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Dämmstoffe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6928360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309060" name="06192ea0-08c1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0700553" name="19365ee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715058" name="19365ee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Fenstereifassung und Rahmen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3595027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167481" name="6cd7fa40-08c1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0265084" name="72d184c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3750016" name="72d184c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Welleternit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1831877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462393" name="a73ec630-08c3-11f1-97ed-7bcdd336b6f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1722911" name="002b791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661962" name="002b7910-08c3-11f1-97ed-7bcdd336b6f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